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8C6CC7" w:rsidRDefault="00BE713F" w:rsidP="008C6CC7">
      <w:pPr>
        <w:ind w:firstLine="709"/>
        <w:jc w:val="center"/>
        <w:rPr>
          <w:rFonts w:cs="Arial"/>
          <w:color w:val="000000" w:themeColor="text1"/>
        </w:rPr>
      </w:pPr>
      <w:r w:rsidRPr="008C6CC7">
        <w:rPr>
          <w:rFonts w:cs="Arial"/>
          <w:color w:val="000000" w:themeColor="text1"/>
        </w:rPr>
        <w:t>АДМИНИСТРАЦИЯ</w:t>
      </w:r>
    </w:p>
    <w:p w:rsidR="00BE713F" w:rsidRPr="008C6CC7" w:rsidRDefault="00B16847" w:rsidP="008C6CC7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НОВОБЕЛЯНСКОГО</w:t>
      </w:r>
      <w:r w:rsidR="00681AC9" w:rsidRPr="008C6CC7">
        <w:rPr>
          <w:rFonts w:cs="Arial"/>
          <w:color w:val="000000" w:themeColor="text1"/>
        </w:rPr>
        <w:t xml:space="preserve"> </w:t>
      </w:r>
      <w:r w:rsidR="00044209" w:rsidRPr="008C6CC7">
        <w:rPr>
          <w:rFonts w:cs="Arial"/>
          <w:color w:val="000000" w:themeColor="text1"/>
        </w:rPr>
        <w:t>СЕЛЬСКОГО</w:t>
      </w:r>
      <w:r w:rsidR="00BE713F" w:rsidRPr="008C6CC7">
        <w:rPr>
          <w:rFonts w:cs="Arial"/>
          <w:color w:val="000000" w:themeColor="text1"/>
        </w:rPr>
        <w:t xml:space="preserve"> ПОСЕЛЕНИЯ</w:t>
      </w:r>
    </w:p>
    <w:p w:rsidR="00BE713F" w:rsidRPr="008C6CC7" w:rsidRDefault="00044209" w:rsidP="008C6CC7">
      <w:pPr>
        <w:ind w:firstLine="709"/>
        <w:jc w:val="center"/>
        <w:rPr>
          <w:rFonts w:cs="Arial"/>
          <w:color w:val="000000" w:themeColor="text1"/>
        </w:rPr>
      </w:pPr>
      <w:r w:rsidRPr="008C6CC7">
        <w:rPr>
          <w:rFonts w:cs="Arial"/>
          <w:color w:val="000000" w:themeColor="text1"/>
        </w:rPr>
        <w:t>КАНТЕМИРОВСКОГО МУНИЦИПАЛЬНОГО РАЙОНА</w:t>
      </w:r>
    </w:p>
    <w:p w:rsidR="00BE713F" w:rsidRPr="008C6CC7" w:rsidRDefault="00BE713F" w:rsidP="008C6CC7">
      <w:pPr>
        <w:ind w:firstLine="709"/>
        <w:jc w:val="center"/>
        <w:rPr>
          <w:rFonts w:cs="Arial"/>
          <w:color w:val="000000" w:themeColor="text1"/>
        </w:rPr>
      </w:pPr>
      <w:r w:rsidRPr="008C6CC7">
        <w:rPr>
          <w:rFonts w:cs="Arial"/>
          <w:color w:val="000000" w:themeColor="text1"/>
        </w:rPr>
        <w:t>ВОРОНЕЖСКОЙ ОБЛАСТИ</w:t>
      </w:r>
    </w:p>
    <w:p w:rsidR="00681AC9" w:rsidRPr="008C6CC7" w:rsidRDefault="00681AC9" w:rsidP="008C6CC7">
      <w:pPr>
        <w:ind w:firstLine="709"/>
        <w:jc w:val="center"/>
        <w:rPr>
          <w:rFonts w:cs="Arial"/>
          <w:color w:val="000000" w:themeColor="text1"/>
        </w:rPr>
      </w:pPr>
    </w:p>
    <w:p w:rsidR="00BE713F" w:rsidRPr="008C6CC7" w:rsidRDefault="00BE713F" w:rsidP="008C6CC7">
      <w:pPr>
        <w:ind w:firstLine="709"/>
        <w:jc w:val="center"/>
        <w:rPr>
          <w:rFonts w:cs="Arial"/>
          <w:color w:val="000000" w:themeColor="text1"/>
        </w:rPr>
      </w:pPr>
      <w:r w:rsidRPr="008C6CC7">
        <w:rPr>
          <w:rFonts w:cs="Arial"/>
          <w:color w:val="000000" w:themeColor="text1"/>
        </w:rPr>
        <w:t>ПОСТАНОВЛЕНИЕ</w:t>
      </w:r>
    </w:p>
    <w:p w:rsidR="00BE713F" w:rsidRPr="008C6CC7" w:rsidRDefault="00BE713F" w:rsidP="008C6CC7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BE713F" w:rsidRPr="008C6CC7" w:rsidRDefault="00B16847" w:rsidP="008C6CC7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15 мая 2025г </w:t>
      </w:r>
      <w:r w:rsidR="008C6CC7" w:rsidRPr="008C6CC7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№  13</w:t>
      </w:r>
    </w:p>
    <w:p w:rsidR="00BE713F" w:rsidRPr="008C6CC7" w:rsidRDefault="00B16847" w:rsidP="008C6CC7">
      <w:pPr>
        <w:ind w:firstLine="0"/>
        <w:jc w:val="left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Новобелянское</w:t>
      </w:r>
      <w:proofErr w:type="spellEnd"/>
      <w:r>
        <w:rPr>
          <w:rFonts w:cs="Arial"/>
          <w:color w:val="000000" w:themeColor="text1"/>
        </w:rPr>
        <w:t xml:space="preserve"> </w:t>
      </w:r>
      <w:r w:rsidR="00681AC9" w:rsidRPr="008C6CC7">
        <w:rPr>
          <w:rFonts w:cs="Arial"/>
          <w:color w:val="000000" w:themeColor="text1"/>
        </w:rPr>
        <w:t xml:space="preserve"> сельское поселение</w:t>
      </w:r>
    </w:p>
    <w:p w:rsidR="00BE713F" w:rsidRPr="008C6CC7" w:rsidRDefault="00BE713F" w:rsidP="008C6CC7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BE713F" w:rsidRPr="008C6CC7" w:rsidRDefault="00BE713F" w:rsidP="008C6CC7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proofErr w:type="gramStart"/>
      <w:r w:rsidRPr="008C6CC7">
        <w:rPr>
          <w:b w:val="0"/>
          <w:color w:val="000000" w:themeColor="text1"/>
          <w:sz w:val="24"/>
          <w:szCs w:val="24"/>
        </w:rPr>
        <w:t>О внесении изменений</w:t>
      </w:r>
      <w:r w:rsidR="00681AC9" w:rsidRPr="008C6CC7">
        <w:rPr>
          <w:b w:val="0"/>
          <w:color w:val="000000" w:themeColor="text1"/>
          <w:sz w:val="24"/>
          <w:szCs w:val="24"/>
        </w:rPr>
        <w:t xml:space="preserve"> в постановлен</w:t>
      </w:r>
      <w:r w:rsidR="00B16847">
        <w:rPr>
          <w:b w:val="0"/>
          <w:color w:val="000000" w:themeColor="text1"/>
          <w:sz w:val="24"/>
          <w:szCs w:val="24"/>
        </w:rPr>
        <w:t xml:space="preserve">ие администрации   Новобелянского </w:t>
      </w:r>
      <w:r w:rsidR="00681AC9" w:rsidRPr="008C6CC7">
        <w:rPr>
          <w:b w:val="0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</w:t>
      </w:r>
      <w:r w:rsidR="00B16847">
        <w:rPr>
          <w:b w:val="0"/>
          <w:color w:val="000000" w:themeColor="text1"/>
          <w:sz w:val="24"/>
          <w:szCs w:val="24"/>
        </w:rPr>
        <w:t>Воронежской области от 22.12.2023г № 56</w:t>
      </w:r>
      <w:r w:rsidR="00681AC9" w:rsidRPr="008C6CC7">
        <w:rPr>
          <w:b w:val="0"/>
          <w:color w:val="000000" w:themeColor="text1"/>
          <w:sz w:val="24"/>
          <w:szCs w:val="24"/>
        </w:rPr>
        <w:t xml:space="preserve"> «Об утверждении административного </w:t>
      </w:r>
      <w:r w:rsidRPr="008C6CC7">
        <w:rPr>
          <w:b w:val="0"/>
          <w:color w:val="000000" w:themeColor="text1"/>
          <w:sz w:val="24"/>
          <w:szCs w:val="24"/>
        </w:rPr>
        <w:t>регламент</w:t>
      </w:r>
      <w:r w:rsidR="00681AC9" w:rsidRPr="008C6CC7">
        <w:rPr>
          <w:b w:val="0"/>
          <w:color w:val="000000" w:themeColor="text1"/>
          <w:sz w:val="24"/>
          <w:szCs w:val="24"/>
        </w:rPr>
        <w:t>а</w:t>
      </w:r>
      <w:r w:rsidRPr="008C6CC7">
        <w:rPr>
          <w:b w:val="0"/>
          <w:color w:val="000000" w:themeColor="text1"/>
          <w:sz w:val="24"/>
          <w:szCs w:val="24"/>
        </w:rPr>
        <w:t xml:space="preserve"> предоставления муниципальной услуги «</w:t>
      </w:r>
      <w:r w:rsidR="005A30A3" w:rsidRPr="008C6CC7">
        <w:rPr>
          <w:b w:val="0"/>
          <w:color w:val="000000" w:themeColor="text1"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B16847">
        <w:rPr>
          <w:b w:val="0"/>
          <w:color w:val="000000" w:themeColor="text1"/>
          <w:sz w:val="24"/>
          <w:szCs w:val="24"/>
        </w:rPr>
        <w:t>» на территории   Новобелянского</w:t>
      </w:r>
      <w:r w:rsidR="00CA4486" w:rsidRPr="008C6CC7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681AC9" w:rsidRPr="008C6CC7">
        <w:rPr>
          <w:b w:val="0"/>
          <w:color w:val="000000" w:themeColor="text1"/>
          <w:sz w:val="24"/>
          <w:szCs w:val="24"/>
        </w:rPr>
        <w:t>Кантемировского</w:t>
      </w:r>
      <w:r w:rsidR="00CA4486" w:rsidRPr="008C6CC7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681AC9" w:rsidRPr="008C6CC7">
        <w:rPr>
          <w:b w:val="0"/>
          <w:color w:val="000000" w:themeColor="text1"/>
          <w:sz w:val="24"/>
          <w:szCs w:val="24"/>
        </w:rPr>
        <w:t>»</w:t>
      </w:r>
      <w:proofErr w:type="gramEnd"/>
    </w:p>
    <w:p w:rsidR="00BE713F" w:rsidRPr="008C6CC7" w:rsidRDefault="00BE713F" w:rsidP="008C6CC7">
      <w:pPr>
        <w:ind w:firstLine="709"/>
        <w:rPr>
          <w:rFonts w:cs="Arial"/>
          <w:color w:val="000000" w:themeColor="text1"/>
        </w:rPr>
      </w:pPr>
    </w:p>
    <w:p w:rsidR="00BE713F" w:rsidRPr="008C6CC7" w:rsidRDefault="00BE713F" w:rsidP="008C6CC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8C6CC7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C531D" w:rsidRPr="008C6CC7">
        <w:rPr>
          <w:rFonts w:ascii="Arial" w:hAnsi="Arial" w:cs="Arial"/>
          <w:color w:val="000000" w:themeColor="text1"/>
          <w:sz w:val="24"/>
          <w:szCs w:val="24"/>
        </w:rPr>
        <w:t xml:space="preserve">от 28.12.2024 № 521-ФЗ «О внесении изменений в отдельные законодательные акты Российской Федерации», </w:t>
      </w:r>
      <w:r w:rsidR="00414F07" w:rsidRPr="008C6CC7">
        <w:rPr>
          <w:rFonts w:ascii="Arial" w:hAnsi="Arial" w:cs="Arial"/>
          <w:color w:val="000000" w:themeColor="text1"/>
          <w:sz w:val="24"/>
          <w:szCs w:val="24"/>
        </w:rPr>
        <w:t>Закон</w:t>
      </w:r>
      <w:r w:rsidR="007A5416" w:rsidRPr="008C6CC7">
        <w:rPr>
          <w:rFonts w:ascii="Arial" w:hAnsi="Arial" w:cs="Arial"/>
          <w:color w:val="000000" w:themeColor="text1"/>
          <w:sz w:val="24"/>
          <w:szCs w:val="24"/>
        </w:rPr>
        <w:t>а</w:t>
      </w:r>
      <w:r w:rsidR="00414F07" w:rsidRPr="008C6CC7">
        <w:rPr>
          <w:rFonts w:ascii="Arial" w:hAnsi="Arial" w:cs="Arial"/>
          <w:color w:val="000000" w:themeColor="text1"/>
          <w:sz w:val="24"/>
          <w:szCs w:val="24"/>
        </w:rPr>
        <w:t>м</w:t>
      </w:r>
      <w:r w:rsidR="007A5416" w:rsidRPr="008C6CC7">
        <w:rPr>
          <w:rFonts w:ascii="Arial" w:hAnsi="Arial" w:cs="Arial"/>
          <w:color w:val="000000" w:themeColor="text1"/>
          <w:sz w:val="24"/>
          <w:szCs w:val="24"/>
        </w:rPr>
        <w:t>и</w:t>
      </w:r>
      <w:r w:rsidR="00414F07" w:rsidRPr="008C6CC7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7A5416" w:rsidRPr="008C6CC7">
        <w:rPr>
          <w:rFonts w:ascii="Arial" w:hAnsi="Arial" w:cs="Arial"/>
          <w:color w:val="000000" w:themeColor="text1"/>
          <w:sz w:val="24"/>
          <w:szCs w:val="24"/>
        </w:rPr>
        <w:t xml:space="preserve"> от 25.12.2023 № 138-ОЗ «О внесении изменений в Закон Воронежской области «О регулировании земельных отношений на территории Воронежской области», от 23.07.2024 № 74-ОЗ «О внесении изменений в отдельные законодательные акты</w:t>
      </w:r>
      <w:proofErr w:type="gramEnd"/>
      <w:r w:rsidR="007A5416" w:rsidRPr="008C6CC7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области»,</w:t>
      </w:r>
      <w:r w:rsidR="00414F07" w:rsidRPr="008C6CC7">
        <w:rPr>
          <w:rFonts w:ascii="Arial" w:hAnsi="Arial" w:cs="Arial"/>
          <w:color w:val="000000" w:themeColor="text1"/>
          <w:sz w:val="24"/>
          <w:szCs w:val="24"/>
        </w:rPr>
        <w:t xml:space="preserve"> от 21.03.2025 № 46-ОЗ «О внесении изменений в Закон Воронежской области «О регулировании земельных отношений на территории Воронежской области»,</w:t>
      </w:r>
      <w:r w:rsidR="00B03C00" w:rsidRPr="008C6C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16847">
        <w:rPr>
          <w:rFonts w:ascii="Arial" w:hAnsi="Arial" w:cs="Arial"/>
          <w:color w:val="000000" w:themeColor="text1"/>
          <w:sz w:val="24"/>
          <w:szCs w:val="24"/>
        </w:rPr>
        <w:t>Уставом Новобелянского</w:t>
      </w:r>
      <w:r w:rsidRPr="008C6CC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F31D95" w:rsidRPr="008C6CC7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8C6CC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</w:t>
      </w:r>
      <w:r w:rsidR="00B16847">
        <w:rPr>
          <w:rFonts w:ascii="Arial" w:hAnsi="Arial" w:cs="Arial"/>
          <w:color w:val="000000" w:themeColor="text1"/>
          <w:sz w:val="24"/>
          <w:szCs w:val="24"/>
        </w:rPr>
        <w:t xml:space="preserve">ской области администрация  Новобелянского </w:t>
      </w:r>
      <w:r w:rsidRPr="008C6CC7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="00F31D95" w:rsidRPr="008C6CC7">
        <w:rPr>
          <w:rFonts w:ascii="Arial" w:hAnsi="Arial" w:cs="Arial"/>
          <w:color w:val="000000" w:themeColor="text1"/>
          <w:sz w:val="24"/>
          <w:szCs w:val="24"/>
        </w:rPr>
        <w:t xml:space="preserve"> поселения Кантемировского</w:t>
      </w:r>
      <w:r w:rsidRPr="008C6CC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</w:t>
      </w:r>
      <w:r w:rsidR="00F31D95" w:rsidRPr="008C6CC7">
        <w:rPr>
          <w:rFonts w:ascii="Arial" w:hAnsi="Arial" w:cs="Arial"/>
          <w:color w:val="000000" w:themeColor="text1"/>
          <w:sz w:val="24"/>
          <w:szCs w:val="24"/>
        </w:rPr>
        <w:t xml:space="preserve">Воронежской области </w:t>
      </w:r>
      <w:r w:rsidRPr="008C6CC7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F92166" w:rsidRPr="008C6CC7" w:rsidRDefault="00BE713F" w:rsidP="008C6CC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Внести в административный регламент </w:t>
      </w:r>
      <w:r w:rsidR="00F31D95" w:rsidRPr="008C6CC7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Pr="008C6CC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«</w:t>
      </w:r>
      <w:r w:rsidR="005A30A3" w:rsidRPr="008C6CC7">
        <w:rPr>
          <w:rFonts w:ascii="Arial" w:hAnsi="Arial" w:cs="Arial"/>
          <w:color w:val="000000" w:themeColor="text1"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8C6CC7">
        <w:rPr>
          <w:rFonts w:ascii="Arial" w:hAnsi="Arial" w:cs="Arial"/>
          <w:color w:val="000000" w:themeColor="text1"/>
          <w:sz w:val="24"/>
          <w:szCs w:val="24"/>
        </w:rPr>
        <w:t>»</w:t>
      </w:r>
      <w:r w:rsidR="00310D01">
        <w:rPr>
          <w:rFonts w:ascii="Arial" w:hAnsi="Arial" w:cs="Arial"/>
          <w:color w:val="000000" w:themeColor="text1"/>
          <w:sz w:val="24"/>
          <w:szCs w:val="24"/>
        </w:rPr>
        <w:t xml:space="preserve"> на территории  Новобелянского </w:t>
      </w:r>
      <w:r w:rsidR="00F31D95" w:rsidRPr="008C6CC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8C6CC7">
        <w:rPr>
          <w:rFonts w:ascii="Arial" w:hAnsi="Arial" w:cs="Arial"/>
          <w:color w:val="000000" w:themeColor="text1"/>
          <w:sz w:val="24"/>
          <w:szCs w:val="24"/>
        </w:rPr>
        <w:t>, утвержденный постановлением ад</w:t>
      </w:r>
      <w:r w:rsidR="00310D01">
        <w:rPr>
          <w:rFonts w:ascii="Arial" w:hAnsi="Arial" w:cs="Arial"/>
          <w:color w:val="000000" w:themeColor="text1"/>
          <w:sz w:val="24"/>
          <w:szCs w:val="24"/>
        </w:rPr>
        <w:t xml:space="preserve">министрации  Новобелянского </w:t>
      </w:r>
      <w:r w:rsidR="00F31D95" w:rsidRPr="008C6CC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Pr="008C6CC7">
        <w:rPr>
          <w:rFonts w:ascii="Arial" w:hAnsi="Arial" w:cs="Arial"/>
          <w:color w:val="000000" w:themeColor="text1"/>
          <w:sz w:val="24"/>
          <w:szCs w:val="24"/>
        </w:rPr>
        <w:t xml:space="preserve"> от </w:t>
      </w:r>
      <w:r w:rsidR="00310D01">
        <w:rPr>
          <w:rFonts w:ascii="Arial" w:hAnsi="Arial" w:cs="Arial"/>
          <w:color w:val="000000" w:themeColor="text1"/>
          <w:sz w:val="24"/>
          <w:szCs w:val="24"/>
        </w:rPr>
        <w:t>22.12.2023года  № 13</w:t>
      </w:r>
      <w:r w:rsidRPr="008C6CC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14C55" w:rsidRPr="008C6CC7">
        <w:rPr>
          <w:rFonts w:ascii="Arial" w:hAnsi="Arial" w:cs="Arial"/>
          <w:color w:val="000000" w:themeColor="text1"/>
          <w:sz w:val="24"/>
          <w:szCs w:val="24"/>
        </w:rPr>
        <w:t xml:space="preserve">следующие изменения: </w:t>
      </w:r>
    </w:p>
    <w:p w:rsidR="0012188B" w:rsidRPr="008C6CC7" w:rsidRDefault="00270DE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="0012188B" w:rsidRPr="008C6CC7">
        <w:rPr>
          <w:rFonts w:ascii="Arial" w:hAnsi="Arial" w:cs="Arial"/>
          <w:color w:val="000000" w:themeColor="text1"/>
          <w:sz w:val="24"/>
          <w:szCs w:val="24"/>
        </w:rPr>
        <w:t>В пункте 2.1:</w:t>
      </w:r>
    </w:p>
    <w:p w:rsidR="0012188B" w:rsidRPr="008C6CC7" w:rsidRDefault="0012188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1.1.1. подпункт 1 дополнить словами «</w:t>
      </w: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, за исключением участников специальной военной операции и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семей»;</w:t>
      </w:r>
    </w:p>
    <w:p w:rsidR="0012188B" w:rsidRPr="008C6CC7" w:rsidRDefault="0012188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1.1.2. подпункт 3 изложить в следующей редакции:</w:t>
      </w:r>
    </w:p>
    <w:p w:rsidR="0012188B" w:rsidRPr="008C6CC7" w:rsidRDefault="0012188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8C6CC7">
        <w:rPr>
          <w:rFonts w:ascii="Arial" w:hAnsi="Arial" w:cs="Arial"/>
          <w:color w:val="000000" w:themeColor="text1"/>
          <w:sz w:val="24"/>
          <w:szCs w:val="24"/>
        </w:rPr>
        <w:t>«3)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</w:t>
      </w:r>
      <w:proofErr w:type="gramEnd"/>
      <w:r w:rsidRPr="008C6CC7">
        <w:rPr>
          <w:rFonts w:ascii="Arial" w:hAnsi="Arial" w:cs="Arial"/>
          <w:color w:val="000000" w:themeColor="text1"/>
          <w:sz w:val="24"/>
          <w:szCs w:val="24"/>
        </w:rPr>
        <w:t>, независимо от даты смерти, за исключением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семей.</w:t>
      </w:r>
    </w:p>
    <w:p w:rsidR="0012188B" w:rsidRPr="008C6CC7" w:rsidRDefault="0012188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proofErr w:type="gramStart"/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>К членам семьи погибшего военнослужащего, указанным в абзаце первом настоящего пункта, в целях настоящего Административного регламента относятся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возраста;»;</w:t>
      </w:r>
      <w:proofErr w:type="gramEnd"/>
    </w:p>
    <w:p w:rsidR="00414F07" w:rsidRPr="008C6CC7" w:rsidRDefault="0012188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 xml:space="preserve">1.1.3. в </w:t>
      </w:r>
      <w:r w:rsidR="00B34891" w:rsidRPr="008C6CC7">
        <w:rPr>
          <w:rFonts w:ascii="Arial" w:hAnsi="Arial" w:cs="Arial"/>
          <w:color w:val="000000" w:themeColor="text1"/>
          <w:sz w:val="24"/>
          <w:szCs w:val="24"/>
        </w:rPr>
        <w:t>подпункте 5 слова «являющиеся родителями (одинокими родителями) на содержании которых находятся постоянно проживающие совместно с ними» заменить словами «постоянно проживающие на территории Воронежской области не менее трех лет, являющиеся родителями (одинокими родителями), на содержании которых находятся»</w:t>
      </w:r>
      <w:r w:rsidRPr="008C6CC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12188B" w:rsidRPr="008C6CC7" w:rsidRDefault="0012188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1.1.4. дополнить подпунктами 19 – 20 следующего содержания:</w:t>
      </w:r>
    </w:p>
    <w:p w:rsidR="0012188B" w:rsidRPr="008C6CC7" w:rsidRDefault="0012188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8C6CC7">
        <w:rPr>
          <w:rFonts w:ascii="Arial" w:hAnsi="Arial" w:cs="Arial"/>
          <w:color w:val="000000" w:themeColor="text1"/>
          <w:sz w:val="24"/>
          <w:szCs w:val="24"/>
        </w:rPr>
        <w:t>«19) 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</w:t>
      </w:r>
      <w:proofErr w:type="gramEnd"/>
      <w:r w:rsidRPr="008C6CC7">
        <w:rPr>
          <w:rFonts w:ascii="Arial" w:hAnsi="Arial" w:cs="Arial"/>
          <w:color w:val="000000" w:themeColor="text1"/>
          <w:sz w:val="24"/>
          <w:szCs w:val="24"/>
        </w:rPr>
        <w:t xml:space="preserve"> пребывания на территории Воронежской области, относящиеся к одной из следующих категорий:</w:t>
      </w:r>
    </w:p>
    <w:p w:rsidR="0012188B" w:rsidRPr="008C6CC7" w:rsidRDefault="0012188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- военнослужащие;</w:t>
      </w:r>
    </w:p>
    <w:p w:rsidR="0012188B" w:rsidRPr="008C6CC7" w:rsidRDefault="0012188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12188B" w:rsidRPr="008C6CC7" w:rsidRDefault="0012188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- лица, проходящие (проходившие) службу в войсках национальной гвардии Российской Федерации и имеющие специальные звания полиции;</w:t>
      </w:r>
    </w:p>
    <w:p w:rsidR="0012188B" w:rsidRPr="008C6CC7" w:rsidRDefault="0012188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20) члены семей погибших (умерших) участников специальной военной операции - члены семей участников специальной военной операции, указанных в подпункте 19 настоящего пункта, погибших (умерших) вследствие увечья (ранения, травмы, контузии) или заболевания, полученных в ходе участия в специальной военной операции.</w:t>
      </w:r>
    </w:p>
    <w:p w:rsidR="0012188B" w:rsidRPr="008C6CC7" w:rsidRDefault="0012188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К членам семьи погибшего (умершего) участника специальной военной операции, указанным в абзаце первом настоящего пункта, в целях настоящего Административного регламента относятся супруг (супруга), дети и родители</w:t>
      </w:r>
      <w:proofErr w:type="gramStart"/>
      <w:r w:rsidRPr="008C6CC7">
        <w:rPr>
          <w:rFonts w:ascii="Arial" w:hAnsi="Arial" w:cs="Arial"/>
          <w:color w:val="000000" w:themeColor="text1"/>
          <w:sz w:val="24"/>
          <w:szCs w:val="24"/>
        </w:rPr>
        <w:t>.».</w:t>
      </w:r>
      <w:proofErr w:type="gramEnd"/>
    </w:p>
    <w:p w:rsidR="001C55AF" w:rsidRPr="008C6CC7" w:rsidRDefault="00B34891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 xml:space="preserve">1.2. </w:t>
      </w:r>
      <w:r w:rsidR="001C55AF" w:rsidRPr="008C6CC7">
        <w:rPr>
          <w:rFonts w:ascii="Arial" w:hAnsi="Arial" w:cs="Arial"/>
          <w:color w:val="000000" w:themeColor="text1"/>
          <w:sz w:val="24"/>
          <w:szCs w:val="24"/>
        </w:rPr>
        <w:t>В подпункте 5.6.5 пункта 5.6 слово «Департаментом» заменить словом «Министерством».</w:t>
      </w:r>
    </w:p>
    <w:p w:rsidR="0012188B" w:rsidRPr="008C6CC7" w:rsidRDefault="0012188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1.3. В пункте 7.1 слово «тридцать» заменить словом «двадцать».</w:t>
      </w:r>
    </w:p>
    <w:p w:rsidR="0012188B" w:rsidRPr="008C6CC7" w:rsidRDefault="0012188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1.4. В абзаце первом пункта 9.1 после слов «многодетных граждан» дополнить словами «</w:t>
      </w: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, участников специальной военной операции, членов семей погибших (умерших) участников специальной военной операции».</w:t>
      </w:r>
    </w:p>
    <w:p w:rsidR="0012188B" w:rsidRPr="008C6CC7" w:rsidRDefault="0012188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1.5. </w:t>
      </w:r>
      <w:r w:rsidR="00BC765D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Дополнить пунктом 9.2.1 следующего содержания:</w:t>
      </w:r>
    </w:p>
    <w:p w:rsidR="00BC765D" w:rsidRPr="008C6CC7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«9.2.1. В случае подачи заявления о постановк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е</w:t>
      </w: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семей:</w:t>
      </w:r>
    </w:p>
    <w:p w:rsidR="00BC765D" w:rsidRPr="008C6CC7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9.2.1.1. Документы, прилагаемые к заявлению участником специальной военной операции:</w:t>
      </w:r>
    </w:p>
    <w:p w:rsidR="00BC765D" w:rsidRPr="008C6CC7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1) 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копия </w:t>
      </w: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документа, удостоверяющего личность и принадлежность к гражданству Российской Федерации (паспорт гражданина Росс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ийской Федерации, все страницы);</w:t>
      </w:r>
    </w:p>
    <w:p w:rsidR="00BC765D" w:rsidRPr="008C6CC7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proofErr w:type="gramStart"/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2) 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копия </w:t>
      </w: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военного билета (для лиц, являющихся военнослужащими </w:t>
      </w: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>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и);</w:t>
      </w:r>
      <w:proofErr w:type="gramEnd"/>
    </w:p>
    <w:p w:rsidR="00BC765D" w:rsidRPr="008C6CC7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3) 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копия </w:t>
      </w: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контракта о пребывании в добровольческом формировании, содействующем выполнению задач, возложенных на Вооруженные Силы Российской Федерации (для л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иц, заключивших такой контракт);</w:t>
      </w:r>
    </w:p>
    <w:p w:rsidR="00BC765D" w:rsidRPr="008C6CC7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4) 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справка </w:t>
      </w: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военного комиссариата о нахождении в командировке в зоне специальной во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енной операции в период времени;</w:t>
      </w:r>
    </w:p>
    <w:p w:rsidR="00BC765D" w:rsidRPr="008C6CC7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5) 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копия </w:t>
      </w: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удостов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ерения ветерана боевых действий;</w:t>
      </w:r>
    </w:p>
    <w:p w:rsidR="00BC765D" w:rsidRPr="008C6CC7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6) 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копия </w:t>
      </w: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удостоверения о присвоении звания Героя Российской Федерации (для лиц, удостоенных зва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ния Героя Российской Федерации);</w:t>
      </w:r>
    </w:p>
    <w:p w:rsidR="00BC765D" w:rsidRPr="008C6CC7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7) 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копия </w:t>
      </w: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удостоверения к государственной награде Российской Федерации (для лиц, удостоенных государственн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ых наград Российской Федерации);</w:t>
      </w:r>
    </w:p>
    <w:p w:rsidR="00BC765D" w:rsidRPr="008C6CC7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8) 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копия </w:t>
      </w: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го (персонифицированного) учета;</w:t>
      </w:r>
    </w:p>
    <w:p w:rsidR="00BC765D" w:rsidRPr="008C6CC7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9) 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согласие </w:t>
      </w: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лица, указанного в заявлении, на обработку его персональных данных.</w:t>
      </w:r>
    </w:p>
    <w:p w:rsidR="00BC765D" w:rsidRPr="008C6CC7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9.2.1.2. Документы, прилагаемые к заявлению членами семьи погибшего (умершего) участника специальной военной операции:</w:t>
      </w:r>
    </w:p>
    <w:p w:rsidR="00BC765D" w:rsidRPr="008C6CC7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 отношении погибшего (умершего) участника специальной военной операции </w:t>
      </w:r>
      <w:proofErr w:type="gramStart"/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предоставляются следующие документы</w:t>
      </w:r>
      <w:proofErr w:type="gramEnd"/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:</w:t>
      </w:r>
    </w:p>
    <w:p w:rsidR="00BC765D" w:rsidRPr="008C6CC7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proofErr w:type="gramStart"/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1) 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копия </w:t>
      </w: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ка специальной военной операции;</w:t>
      </w:r>
      <w:proofErr w:type="gramEnd"/>
    </w:p>
    <w:p w:rsidR="00BC765D" w:rsidRPr="008C6CC7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2) 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копии </w:t>
      </w: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авка о смерти гражданина);</w:t>
      </w:r>
    </w:p>
    <w:p w:rsidR="00BC765D" w:rsidRPr="008C6CC7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3) 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копия </w:t>
      </w: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контракта о пребывании в добровольческом формировании, содействующем выполнению задач, возложенных на Вооруженные Силы Российской Федерации (для л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иц, заключивших такой контракт);</w:t>
      </w:r>
    </w:p>
    <w:p w:rsidR="00BC765D" w:rsidRPr="008C6CC7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4) 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справка </w:t>
      </w: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военного комиссариата о нахождении в командировке в зоне специальной во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енной операции в период времени;</w:t>
      </w:r>
    </w:p>
    <w:p w:rsidR="00BC765D" w:rsidRPr="008C6CC7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5) 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копия </w:t>
      </w: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удостоверения ветерана боевых действий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BC765D" w:rsidRPr="008C6CC7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6) 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копия </w:t>
      </w: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удостоверения о присвоении звания Героя Российской Федерации (для лиц, удостоенных звания Героя Российской Федерации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);</w:t>
      </w:r>
    </w:p>
    <w:p w:rsidR="00BC765D" w:rsidRPr="008C6CC7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7) 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копия </w:t>
      </w: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удостоверения к государственной награде Российской Федерации (для лиц, удостоенных государственн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ых наград Российской Федерации).</w:t>
      </w:r>
    </w:p>
    <w:p w:rsidR="00BC765D" w:rsidRPr="008C6CC7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 отношении членов семьи погибшего (умершего) участника специальной военной операции </w:t>
      </w:r>
      <w:proofErr w:type="gramStart"/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предоставляются следующие документы</w:t>
      </w:r>
      <w:proofErr w:type="gramEnd"/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:</w:t>
      </w:r>
    </w:p>
    <w:p w:rsidR="00BC765D" w:rsidRPr="008C6CC7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8) 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копия </w:t>
      </w: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документа, удостоверяющего личность и принадлежность к гражданству Российской Федерации (паспорт гражданина Росс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ийской Федерации, все страницы);</w:t>
      </w:r>
    </w:p>
    <w:p w:rsidR="00BC765D" w:rsidRPr="008C6CC7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9) </w:t>
      </w:r>
      <w:r w:rsidR="001A3AC0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согласие </w:t>
      </w: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лиц, указанных в заявлении, на обработку их персональных данных</w:t>
      </w:r>
      <w:proofErr w:type="gramStart"/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3C2D69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».</w:t>
      </w:r>
      <w:proofErr w:type="gramEnd"/>
    </w:p>
    <w:p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1.6. Пункт 10.1 изложить в следующей редакции:</w:t>
      </w:r>
    </w:p>
    <w:p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«</w:t>
      </w:r>
      <w:r w:rsidRPr="008C6CC7">
        <w:rPr>
          <w:rFonts w:ascii="Arial" w:hAnsi="Arial" w:cs="Arial"/>
          <w:color w:val="000000" w:themeColor="text1"/>
          <w:sz w:val="24"/>
          <w:szCs w:val="24"/>
        </w:rPr>
        <w:t xml:space="preserve"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</w:t>
      </w:r>
      <w:r w:rsidRPr="008C6CC7">
        <w:rPr>
          <w:rFonts w:ascii="Arial" w:hAnsi="Arial" w:cs="Arial"/>
          <w:color w:val="000000" w:themeColor="text1"/>
          <w:sz w:val="24"/>
          <w:szCs w:val="24"/>
        </w:rPr>
        <w:lastRenderedPageBreak/>
        <w:t>Заявителя запрашивает:</w:t>
      </w:r>
    </w:p>
    <w:p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8C6CC7">
        <w:rPr>
          <w:rFonts w:ascii="Arial" w:hAnsi="Arial" w:cs="Arial"/>
          <w:color w:val="000000" w:themeColor="text1"/>
          <w:sz w:val="24"/>
          <w:szCs w:val="24"/>
        </w:rPr>
        <w:t>1) Выписку из ЕГРН об объекте недвижимости подтверждающий (подтверждающие) наличие (отсутствие) у него права собственности на земельный участок (земельные участки) – в Федеральной службе государственной регистрации, кадастра и картографии;</w:t>
      </w:r>
      <w:proofErr w:type="gramEnd"/>
    </w:p>
    <w:p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2) Адресно-справочную информацию о лицах, проживающих совместно с Заявителем, а также сведения о регистрации Заявителя по месту пребывания – в ГУ МВД России по Воронежской области;</w:t>
      </w:r>
    </w:p>
    <w:p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3) Сведения о регистрации актов гражданского состояния – в Федеральной налоговой службе Российской Федерации;</w:t>
      </w:r>
    </w:p>
    <w:p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4) Документ, подтверждающий принятие заявителя на учет в качестве нуждающегося в жилом помещении – в Администрации муниципального образования Воронежской области и (или) в министерстве социальной защиты Воронежской области;</w:t>
      </w:r>
    </w:p>
    <w:p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 xml:space="preserve">5)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8C6CC7">
        <w:rPr>
          <w:rFonts w:ascii="Arial" w:hAnsi="Arial" w:cs="Arial"/>
          <w:color w:val="000000" w:themeColor="text1"/>
          <w:sz w:val="24"/>
          <w:szCs w:val="24"/>
        </w:rPr>
        <w:t>семьи</w:t>
      </w:r>
      <w:proofErr w:type="gramEnd"/>
      <w:r w:rsidRPr="008C6CC7">
        <w:rPr>
          <w:rFonts w:ascii="Arial" w:hAnsi="Arial" w:cs="Arial"/>
          <w:color w:val="000000" w:themeColor="text1"/>
          <w:sz w:val="24"/>
          <w:szCs w:val="24"/>
        </w:rPr>
        <w:t xml:space="preserve"> либо об отсутствии сведений о передаче детей под опеку (попечительство), в том числе в приемные семьи – в органах опеки и попечительства;</w:t>
      </w:r>
    </w:p>
    <w:p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6) Копию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 – в Фонде пенсионного и социального страхования Российской Федерации.</w:t>
      </w:r>
    </w:p>
    <w:p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8C6CC7">
        <w:rPr>
          <w:rFonts w:ascii="Arial" w:hAnsi="Arial" w:cs="Arial"/>
          <w:color w:val="000000" w:themeColor="text1"/>
          <w:sz w:val="24"/>
          <w:szCs w:val="24"/>
        </w:rPr>
        <w:t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совместно с ним,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proofErr w:type="gramEnd"/>
      <w:r w:rsidRPr="008C6CC7">
        <w:rPr>
          <w:rFonts w:ascii="Arial" w:hAnsi="Arial" w:cs="Arial"/>
          <w:color w:val="000000" w:themeColor="text1"/>
          <w:sz w:val="24"/>
          <w:szCs w:val="24"/>
        </w:rPr>
        <w:t xml:space="preserve">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документ, подтверждающий принятие заявителя на учет в качестве нуждающегося в жилом помещении,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</w:t>
      </w:r>
    </w:p>
    <w:p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 xml:space="preserve">Участник специальной военной операции по своей инициативе вправе самостоятельно </w:t>
      </w:r>
      <w:proofErr w:type="gramStart"/>
      <w:r w:rsidRPr="008C6CC7">
        <w:rPr>
          <w:rFonts w:ascii="Arial" w:hAnsi="Arial" w:cs="Arial"/>
          <w:color w:val="000000" w:themeColor="text1"/>
          <w:sz w:val="24"/>
          <w:szCs w:val="24"/>
        </w:rPr>
        <w:t>предоставить следующие документы</w:t>
      </w:r>
      <w:proofErr w:type="gramEnd"/>
      <w:r w:rsidRPr="008C6CC7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- копия свидетельства о регистрации по месту пребывания (для граждан, не имеющих постоянной регистрации на территории Воронежской области);</w:t>
      </w:r>
    </w:p>
    <w:p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- иные документы, подтверждающие соответствие льготной категории граждан.</w:t>
      </w:r>
    </w:p>
    <w:p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 xml:space="preserve">Члены семьи погибшего (умершего) участника специальной военной операции по своей инициативе вправе самостоятельно </w:t>
      </w:r>
      <w:proofErr w:type="gramStart"/>
      <w:r w:rsidRPr="008C6CC7">
        <w:rPr>
          <w:rFonts w:ascii="Arial" w:hAnsi="Arial" w:cs="Arial"/>
          <w:color w:val="000000" w:themeColor="text1"/>
          <w:sz w:val="24"/>
          <w:szCs w:val="24"/>
        </w:rPr>
        <w:t>предоставить следующие документы</w:t>
      </w:r>
      <w:proofErr w:type="gramEnd"/>
      <w:r w:rsidRPr="008C6CC7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8C6CC7">
        <w:rPr>
          <w:rFonts w:ascii="Arial" w:hAnsi="Arial" w:cs="Arial"/>
          <w:color w:val="000000" w:themeColor="text1"/>
          <w:sz w:val="24"/>
          <w:szCs w:val="24"/>
        </w:rPr>
        <w:t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 (далее - гражданин), а именно:</w:t>
      </w:r>
      <w:proofErr w:type="gramEnd"/>
    </w:p>
    <w:p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а) копии документов, удостоверяющих личность супруги (супруги), детей и родителей гражданина;</w:t>
      </w:r>
    </w:p>
    <w:p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б) свидетельство о браке - для супруги (супруга) гражданина;</w:t>
      </w:r>
    </w:p>
    <w:p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lastRenderedPageBreak/>
        <w:t>в) свидетельства о рождении (установлении отцовства, усыновлении (удочерении)) - для детей гражданина;</w:t>
      </w:r>
    </w:p>
    <w:p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д) копия свидетельства о рождении гражданина (об установлении отцовства, об усыновлении (удочерении));</w:t>
      </w:r>
    </w:p>
    <w:p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е) справка о составе семьи заявителя;</w:t>
      </w:r>
    </w:p>
    <w:p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8C6CC7">
        <w:rPr>
          <w:rFonts w:ascii="Arial" w:hAnsi="Arial" w:cs="Arial"/>
          <w:color w:val="000000" w:themeColor="text1"/>
          <w:sz w:val="24"/>
          <w:szCs w:val="24"/>
        </w:rPr>
        <w:t>семьи</w:t>
      </w:r>
      <w:proofErr w:type="gramEnd"/>
      <w:r w:rsidRPr="008C6CC7">
        <w:rPr>
          <w:rFonts w:ascii="Arial" w:hAnsi="Arial" w:cs="Arial"/>
          <w:color w:val="000000" w:themeColor="text1"/>
          <w:sz w:val="24"/>
          <w:szCs w:val="24"/>
        </w:rPr>
        <w:t xml:space="preserve"> либо об отсутствии сведений о передаче детей под опеку (попечительство), в том числе в приемные семьи (оригинал);</w:t>
      </w:r>
    </w:p>
    <w:p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- копия свидетельства о регистрации по месту пребывания (при наличии);</w:t>
      </w:r>
    </w:p>
    <w:p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</w:t>
      </w:r>
    </w:p>
    <w:p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 xml:space="preserve">В случае если заявителем не представлен названный письменный </w:t>
      </w:r>
      <w:proofErr w:type="gramStart"/>
      <w:r w:rsidRPr="008C6CC7">
        <w:rPr>
          <w:rFonts w:ascii="Arial" w:hAnsi="Arial" w:cs="Arial"/>
          <w:color w:val="000000" w:themeColor="text1"/>
          <w:sz w:val="24"/>
          <w:szCs w:val="24"/>
        </w:rPr>
        <w:t>отказ</w:t>
      </w:r>
      <w:proofErr w:type="gramEnd"/>
      <w:r w:rsidRPr="008C6CC7">
        <w:rPr>
          <w:rFonts w:ascii="Arial" w:hAnsi="Arial" w:cs="Arial"/>
          <w:color w:val="000000" w:themeColor="text1"/>
          <w:sz w:val="24"/>
          <w:szCs w:val="24"/>
        </w:rPr>
        <w:t xml:space="preserve"> должностное лицо Администрации направляет всем членам семьи, имеющим право на получение земельного участка, уведомление о наличии такого права и запрашивает согласие или отказ от реализации такого права;</w:t>
      </w:r>
    </w:p>
    <w:p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- иные документы, подтверждающие соответствие льготной категории граждан.</w:t>
      </w:r>
    </w:p>
    <w:p w:rsidR="00450EA6" w:rsidRPr="008C6CC7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Муниципальной услуги</w:t>
      </w:r>
      <w:proofErr w:type="gramStart"/>
      <w:r w:rsidRPr="008C6CC7">
        <w:rPr>
          <w:rFonts w:ascii="Arial" w:hAnsi="Arial" w:cs="Arial"/>
          <w:color w:val="000000" w:themeColor="text1"/>
          <w:sz w:val="24"/>
          <w:szCs w:val="24"/>
        </w:rPr>
        <w:t>.».</w:t>
      </w:r>
      <w:proofErr w:type="gramEnd"/>
    </w:p>
    <w:p w:rsidR="00185FA6" w:rsidRPr="008C6CC7" w:rsidRDefault="007D6473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1.7. Абзац первый пункта 12.2 изложить в следующей редакции:</w:t>
      </w:r>
    </w:p>
    <w:p w:rsidR="007D6473" w:rsidRPr="008C6CC7" w:rsidRDefault="007D6473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 xml:space="preserve">«12.2. </w:t>
      </w:r>
      <w:proofErr w:type="gramStart"/>
      <w:r w:rsidRPr="008C6CC7">
        <w:rPr>
          <w:rFonts w:ascii="Arial" w:hAnsi="Arial" w:cs="Arial"/>
          <w:color w:val="000000" w:themeColor="text1"/>
          <w:sz w:val="24"/>
          <w:szCs w:val="24"/>
        </w:rPr>
        <w:t>Основаниями для отказа в предоставлении Муниципальной услуги (за исключением случая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</w:t>
      </w: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)</w:t>
      </w:r>
      <w:r w:rsidRPr="008C6CC7">
        <w:rPr>
          <w:rFonts w:ascii="Arial" w:hAnsi="Arial" w:cs="Arial"/>
          <w:color w:val="000000" w:themeColor="text1"/>
          <w:sz w:val="24"/>
          <w:szCs w:val="24"/>
        </w:rPr>
        <w:t xml:space="preserve"> являются:».</w:t>
      </w:r>
      <w:proofErr w:type="gramEnd"/>
    </w:p>
    <w:p w:rsidR="007D6473" w:rsidRPr="008C6CC7" w:rsidRDefault="007D6473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1.8. Дополнить пунктом 12.2.1 следующего содержания:</w:t>
      </w:r>
    </w:p>
    <w:p w:rsidR="007D6473" w:rsidRPr="008C6CC7" w:rsidRDefault="007D6473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 xml:space="preserve">«12.2.1. </w:t>
      </w:r>
      <w:proofErr w:type="gramStart"/>
      <w:r w:rsidRPr="008C6CC7">
        <w:rPr>
          <w:rFonts w:ascii="Arial" w:hAnsi="Arial" w:cs="Arial"/>
          <w:color w:val="000000" w:themeColor="text1"/>
          <w:sz w:val="24"/>
          <w:szCs w:val="24"/>
        </w:rPr>
        <w:t>Основаниями для отказа в предоставлении Муниципальной услуги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семей, являются:</w:t>
      </w:r>
      <w:proofErr w:type="gramEnd"/>
    </w:p>
    <w:p w:rsidR="007D6473" w:rsidRPr="008C6CC7" w:rsidRDefault="007D6473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1) заявитель (заявители) не относится (не относятся) к категориям, определенным пунктами 17, 18 части 1 статьи 13 Закона Воронежской области от 13</w:t>
      </w:r>
      <w:r w:rsidR="008C6CC7" w:rsidRPr="008C6C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C6CC7">
        <w:rPr>
          <w:rFonts w:ascii="Arial" w:hAnsi="Arial" w:cs="Arial"/>
          <w:color w:val="000000" w:themeColor="text1"/>
          <w:sz w:val="24"/>
          <w:szCs w:val="24"/>
        </w:rPr>
        <w:t>мая</w:t>
      </w:r>
      <w:r w:rsidR="008C6CC7" w:rsidRPr="008C6C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C6CC7">
        <w:rPr>
          <w:rFonts w:ascii="Arial" w:hAnsi="Arial" w:cs="Arial"/>
          <w:color w:val="000000" w:themeColor="text1"/>
          <w:sz w:val="24"/>
          <w:szCs w:val="24"/>
        </w:rPr>
        <w:t>2008</w:t>
      </w:r>
      <w:r w:rsidR="008C6CC7" w:rsidRPr="008C6C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C6CC7">
        <w:rPr>
          <w:rFonts w:ascii="Arial" w:hAnsi="Arial" w:cs="Arial"/>
          <w:color w:val="000000" w:themeColor="text1"/>
          <w:sz w:val="24"/>
          <w:szCs w:val="24"/>
        </w:rPr>
        <w:t>года №</w:t>
      </w:r>
      <w:r w:rsidR="008C6CC7" w:rsidRPr="008C6C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C6CC7">
        <w:rPr>
          <w:rFonts w:ascii="Arial" w:hAnsi="Arial" w:cs="Arial"/>
          <w:color w:val="000000" w:themeColor="text1"/>
          <w:sz w:val="24"/>
          <w:szCs w:val="24"/>
        </w:rPr>
        <w:t>25-ОЗ «О регулировании земельных отношений на территории Воронежской области»;</w:t>
      </w:r>
    </w:p>
    <w:p w:rsidR="007D6473" w:rsidRPr="008C6CC7" w:rsidRDefault="007D6473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2) заявителем (заявителями) не представлены (представлены не в полном объеме) документы, обязанность по представлению которых возложена на заявителя (заявителей);</w:t>
      </w:r>
    </w:p>
    <w:p w:rsidR="007D6473" w:rsidRPr="008C6CC7" w:rsidRDefault="007D6473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 xml:space="preserve">3) на день подачи заявления в отношении заявителя уполномоченными </w:t>
      </w:r>
      <w:r w:rsidRPr="008C6CC7">
        <w:rPr>
          <w:rFonts w:ascii="Arial" w:hAnsi="Arial" w:cs="Arial"/>
          <w:color w:val="000000" w:themeColor="text1"/>
          <w:sz w:val="24"/>
          <w:szCs w:val="24"/>
        </w:rPr>
        <w:lastRenderedPageBreak/>
        <w:t>органами принято решение о включении его в Реестр участников специальной военной операции и членов их семей;</w:t>
      </w:r>
    </w:p>
    <w:p w:rsidR="007D6473" w:rsidRPr="008C6CC7" w:rsidRDefault="007D6473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4) заявителю (заявителям)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</w:t>
      </w:r>
      <w:r w:rsidR="008C6CC7" w:rsidRPr="008C6C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C6CC7">
        <w:rPr>
          <w:rFonts w:ascii="Arial" w:hAnsi="Arial" w:cs="Arial"/>
          <w:color w:val="000000" w:themeColor="text1"/>
          <w:sz w:val="24"/>
          <w:szCs w:val="24"/>
        </w:rPr>
        <w:t>мая</w:t>
      </w:r>
      <w:r w:rsidR="008C6CC7" w:rsidRPr="008C6C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C6CC7">
        <w:rPr>
          <w:rFonts w:ascii="Arial" w:hAnsi="Arial" w:cs="Arial"/>
          <w:color w:val="000000" w:themeColor="text1"/>
          <w:sz w:val="24"/>
          <w:szCs w:val="24"/>
        </w:rPr>
        <w:t>2008</w:t>
      </w:r>
      <w:r w:rsidR="008C6CC7" w:rsidRPr="008C6C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C6CC7">
        <w:rPr>
          <w:rFonts w:ascii="Arial" w:hAnsi="Arial" w:cs="Arial"/>
          <w:color w:val="000000" w:themeColor="text1"/>
          <w:sz w:val="24"/>
          <w:szCs w:val="24"/>
        </w:rPr>
        <w:t>года №</w:t>
      </w:r>
      <w:r w:rsidR="008C6CC7" w:rsidRPr="008C6C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C6CC7">
        <w:rPr>
          <w:rFonts w:ascii="Arial" w:hAnsi="Arial" w:cs="Arial"/>
          <w:color w:val="000000" w:themeColor="text1"/>
          <w:sz w:val="24"/>
          <w:szCs w:val="24"/>
        </w:rPr>
        <w:t>25-ОЗ «О регулировании земельных отношений на территории Воронежской области»</w:t>
      </w:r>
      <w:proofErr w:type="gramStart"/>
      <w:r w:rsidRPr="008C6CC7">
        <w:rPr>
          <w:rFonts w:ascii="Arial" w:hAnsi="Arial" w:cs="Arial"/>
          <w:color w:val="000000" w:themeColor="text1"/>
          <w:sz w:val="24"/>
          <w:szCs w:val="24"/>
        </w:rPr>
        <w:t>.»</w:t>
      </w:r>
      <w:proofErr w:type="gramEnd"/>
      <w:r w:rsidRPr="008C6CC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C55AF" w:rsidRPr="008C6CC7" w:rsidRDefault="0012188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1.</w:t>
      </w:r>
      <w:r w:rsidR="00570039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9</w:t>
      </w:r>
      <w:r w:rsidR="001C55AF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. Пункт 22.1.4 изложить в следующей редакции:</w:t>
      </w:r>
    </w:p>
    <w:p w:rsidR="001C55AF" w:rsidRPr="008C6CC7" w:rsidRDefault="001C55AF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«22.1.4. </w:t>
      </w:r>
      <w:proofErr w:type="gramStart"/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</w:t>
      </w:r>
      <w:proofErr w:type="gramEnd"/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внесении изменений в отдельные законодательные акты Российской Федерации и признании </w:t>
      </w:r>
      <w:proofErr w:type="gramStart"/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утратившими</w:t>
      </w:r>
      <w:proofErr w:type="gramEnd"/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силу отдельных положений законодательных актов Российской Федерации».».</w:t>
      </w:r>
    </w:p>
    <w:p w:rsidR="00570039" w:rsidRPr="008C6CC7" w:rsidRDefault="00570039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1.10. В пункте 22.2.1:</w:t>
      </w:r>
    </w:p>
    <w:p w:rsidR="00570039" w:rsidRPr="008C6CC7" w:rsidRDefault="00570039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1.10.1. абзац шестой после слова «детей» дополнить словами «, участник специальной военной операции или член семьи погибшего (умершего) участника специальной военной операции»;</w:t>
      </w:r>
    </w:p>
    <w:p w:rsidR="00370B13" w:rsidRPr="008C6CC7" w:rsidRDefault="00370B13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1.10.2. в абзаце седьмом слово «Управлении» заменить словами «Главном управлении»;</w:t>
      </w:r>
    </w:p>
    <w:p w:rsidR="00570039" w:rsidRPr="008C6CC7" w:rsidRDefault="00570039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1.10.</w:t>
      </w:r>
      <w:r w:rsidR="00370B13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3</w:t>
      </w: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. после абзаца восьмого дополнить абзацем следующего содержания:</w:t>
      </w:r>
    </w:p>
    <w:p w:rsidR="00570039" w:rsidRPr="008C6CC7" w:rsidRDefault="00570039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«- сведения о регистрации по месту пребывания</w:t>
      </w:r>
      <w:proofErr w:type="gramStart"/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;»</w:t>
      </w:r>
      <w:proofErr w:type="gramEnd"/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600C55" w:rsidRPr="008C6CC7" w:rsidRDefault="00370B13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1.10.</w:t>
      </w:r>
      <w:r w:rsidR="00DB0718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4</w:t>
      </w:r>
      <w:r w:rsidR="00600C55"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. дополнить абзацами следующего содержания:</w:t>
      </w:r>
    </w:p>
    <w:p w:rsidR="00600C55" w:rsidRPr="008C6CC7" w:rsidRDefault="00600C55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«д) в органах опеки и попечительства –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семьи</w:t>
      </w:r>
      <w:proofErr w:type="gramEnd"/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либо об отсутствии сведений о передаче детей под опеку (попечительство), в том числе в приемные семьи;</w:t>
      </w:r>
    </w:p>
    <w:p w:rsidR="00600C55" w:rsidRPr="008C6CC7" w:rsidRDefault="00600C55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е) в Фонде пенсионного и социального страхования Российской Федерации – сведения о страховом свидетельстве обязательного пенсионного страхования заявителя или документе, подтверждающем регистрацию заявителя в системе индивидуального (персонифицированного) учета</w:t>
      </w:r>
      <w:proofErr w:type="gramStart"/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.».</w:t>
      </w:r>
      <w:proofErr w:type="gramEnd"/>
    </w:p>
    <w:p w:rsidR="00600C55" w:rsidRPr="008C6CC7" w:rsidRDefault="00600C55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C6CC7">
        <w:rPr>
          <w:rFonts w:ascii="Arial" w:eastAsiaTheme="minorHAnsi" w:hAnsi="Arial" w:cs="Arial"/>
          <w:color w:val="000000" w:themeColor="text1"/>
          <w:sz w:val="24"/>
          <w:szCs w:val="24"/>
        </w:rPr>
        <w:t>1.11. В пункте 22.3.1 слова «в пункте 12.2.» заменить словами «в пунктах 12.2 – 12.2.1».</w:t>
      </w:r>
    </w:p>
    <w:p w:rsidR="00915D2E" w:rsidRPr="00DC7872" w:rsidRDefault="00915D2E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2. Настоящее постановление вступает в силу со дня его официального опубликования</w:t>
      </w:r>
      <w:r w:rsidR="00DC7872">
        <w:rPr>
          <w:rFonts w:ascii="Arial" w:hAnsi="Arial" w:cs="Arial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BE713F" w:rsidRPr="008C6CC7" w:rsidRDefault="00915D2E" w:rsidP="008C6CC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CC7">
        <w:rPr>
          <w:rFonts w:ascii="Arial" w:hAnsi="Arial" w:cs="Arial"/>
          <w:color w:val="000000" w:themeColor="text1"/>
          <w:sz w:val="24"/>
          <w:szCs w:val="24"/>
        </w:rPr>
        <w:t>3</w:t>
      </w:r>
      <w:r w:rsidR="00BE713F" w:rsidRPr="008C6CC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BE713F" w:rsidRPr="008C6CC7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BE713F" w:rsidRPr="008C6CC7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</w:t>
      </w:r>
      <w:r w:rsidR="00DB0718" w:rsidRPr="008C6CC7">
        <w:rPr>
          <w:rFonts w:ascii="Arial" w:hAnsi="Arial" w:cs="Arial"/>
          <w:color w:val="000000" w:themeColor="text1"/>
          <w:sz w:val="24"/>
          <w:szCs w:val="24"/>
        </w:rPr>
        <w:t>тановления оставляю за собой.</w:t>
      </w:r>
    </w:p>
    <w:p w:rsidR="00BE713F" w:rsidRPr="008C6CC7" w:rsidRDefault="00BE713F" w:rsidP="008C6CC7">
      <w:pPr>
        <w:ind w:firstLine="709"/>
        <w:rPr>
          <w:rFonts w:cs="Arial"/>
          <w:color w:val="000000" w:themeColor="text1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8C6CC7" w:rsidRPr="008C6CC7" w:rsidTr="00DB0718">
        <w:tc>
          <w:tcPr>
            <w:tcW w:w="3190" w:type="dxa"/>
          </w:tcPr>
          <w:p w:rsidR="00310D01" w:rsidRDefault="00310D01" w:rsidP="008C6CC7">
            <w:pPr>
              <w:ind w:firstLine="0"/>
              <w:jc w:val="left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DB0718" w:rsidRPr="00310D01" w:rsidRDefault="00310D01" w:rsidP="008C6CC7">
            <w:pPr>
              <w:ind w:firstLine="0"/>
              <w:jc w:val="left"/>
              <w:rPr>
                <w:rFonts w:cs="Arial"/>
                <w:color w:val="000000" w:themeColor="text1"/>
                <w:sz w:val="24"/>
                <w:szCs w:val="24"/>
              </w:rPr>
            </w:pPr>
            <w:r w:rsidRPr="00310D01">
              <w:rPr>
                <w:rFonts w:cs="Arial"/>
                <w:color w:val="000000" w:themeColor="text1"/>
                <w:sz w:val="24"/>
                <w:szCs w:val="24"/>
              </w:rPr>
              <w:t xml:space="preserve">Глава    Новобелянского </w:t>
            </w:r>
            <w:r w:rsidR="00DB0718" w:rsidRPr="00310D01">
              <w:rPr>
                <w:rFonts w:cs="Arial"/>
                <w:color w:val="000000" w:themeColor="text1"/>
                <w:sz w:val="24"/>
                <w:szCs w:val="24"/>
              </w:rPr>
              <w:t xml:space="preserve"> сельского поселения Кантемировского муниципального района</w:t>
            </w:r>
          </w:p>
        </w:tc>
        <w:tc>
          <w:tcPr>
            <w:tcW w:w="3190" w:type="dxa"/>
          </w:tcPr>
          <w:p w:rsidR="00DB0718" w:rsidRPr="00310D01" w:rsidRDefault="00DB0718" w:rsidP="008C6CC7">
            <w:pPr>
              <w:ind w:firstLine="709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310D01" w:rsidRDefault="00310D01" w:rsidP="008C6CC7">
            <w:pPr>
              <w:ind w:hanging="1"/>
              <w:jc w:val="left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310D01" w:rsidRDefault="00310D01" w:rsidP="008C6CC7">
            <w:pPr>
              <w:ind w:hanging="1"/>
              <w:jc w:val="left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DB0718" w:rsidRPr="00310D01" w:rsidRDefault="00310D01" w:rsidP="008C6CC7">
            <w:pPr>
              <w:ind w:hanging="1"/>
              <w:jc w:val="left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 w:rsidRPr="00310D01">
              <w:rPr>
                <w:rFonts w:cs="Arial"/>
                <w:color w:val="000000" w:themeColor="text1"/>
                <w:sz w:val="24"/>
                <w:szCs w:val="24"/>
              </w:rPr>
              <w:t>А.М.Яневич</w:t>
            </w:r>
            <w:proofErr w:type="spellEnd"/>
          </w:p>
        </w:tc>
      </w:tr>
    </w:tbl>
    <w:p w:rsidR="00DB0718" w:rsidRPr="008C6CC7" w:rsidRDefault="00DB0718" w:rsidP="008C6CC7">
      <w:pPr>
        <w:ind w:firstLine="709"/>
        <w:rPr>
          <w:rFonts w:cs="Arial"/>
          <w:color w:val="000000" w:themeColor="text1"/>
        </w:rPr>
      </w:pPr>
    </w:p>
    <w:sectPr w:rsidR="00DB0718" w:rsidRPr="008C6CC7" w:rsidSect="00310D01">
      <w:headerReference w:type="default" r:id="rId7"/>
      <w:pgSz w:w="11906" w:h="16838"/>
      <w:pgMar w:top="1702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761" w:rsidRDefault="007D4761" w:rsidP="002513DA">
      <w:r>
        <w:separator/>
      </w:r>
    </w:p>
  </w:endnote>
  <w:endnote w:type="continuationSeparator" w:id="0">
    <w:p w:rsidR="007D4761" w:rsidRDefault="007D4761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761" w:rsidRDefault="007D4761" w:rsidP="002513DA">
      <w:r>
        <w:separator/>
      </w:r>
    </w:p>
  </w:footnote>
  <w:footnote w:type="continuationSeparator" w:id="0">
    <w:p w:rsidR="007D4761" w:rsidRDefault="007D4761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A52" w:rsidRDefault="00907A52">
    <w:pPr>
      <w:pStyle w:val="a7"/>
      <w:jc w:val="center"/>
    </w:pPr>
  </w:p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4A1D"/>
    <w:multiLevelType w:val="multilevel"/>
    <w:tmpl w:val="D9182BB8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eastAsiaTheme="minorHAnsi" w:hint="default"/>
      </w:rPr>
    </w:lvl>
  </w:abstractNum>
  <w:abstractNum w:abstractNumId="1">
    <w:nsid w:val="2D251213"/>
    <w:multiLevelType w:val="hybridMultilevel"/>
    <w:tmpl w:val="0A84D7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259B5"/>
    <w:rsid w:val="00044209"/>
    <w:rsid w:val="00064B2B"/>
    <w:rsid w:val="00086608"/>
    <w:rsid w:val="00092A8E"/>
    <w:rsid w:val="000A4384"/>
    <w:rsid w:val="000C0625"/>
    <w:rsid w:val="000C531D"/>
    <w:rsid w:val="001018F3"/>
    <w:rsid w:val="0012188B"/>
    <w:rsid w:val="00121F73"/>
    <w:rsid w:val="00185FA6"/>
    <w:rsid w:val="001A3AC0"/>
    <w:rsid w:val="001A5B18"/>
    <w:rsid w:val="001C1698"/>
    <w:rsid w:val="001C55AF"/>
    <w:rsid w:val="001F53B6"/>
    <w:rsid w:val="0020027B"/>
    <w:rsid w:val="002008CA"/>
    <w:rsid w:val="002513DA"/>
    <w:rsid w:val="00270DEB"/>
    <w:rsid w:val="00302577"/>
    <w:rsid w:val="00310D01"/>
    <w:rsid w:val="0035316F"/>
    <w:rsid w:val="00370B13"/>
    <w:rsid w:val="00377A26"/>
    <w:rsid w:val="003A7790"/>
    <w:rsid w:val="003C2D69"/>
    <w:rsid w:val="003C40DB"/>
    <w:rsid w:val="003D3060"/>
    <w:rsid w:val="003D6E8C"/>
    <w:rsid w:val="003E1E17"/>
    <w:rsid w:val="00410841"/>
    <w:rsid w:val="00414F07"/>
    <w:rsid w:val="004312FA"/>
    <w:rsid w:val="00437F29"/>
    <w:rsid w:val="00445CE3"/>
    <w:rsid w:val="004470C3"/>
    <w:rsid w:val="00450EA6"/>
    <w:rsid w:val="00466623"/>
    <w:rsid w:val="0048498F"/>
    <w:rsid w:val="004B49BD"/>
    <w:rsid w:val="005159C5"/>
    <w:rsid w:val="00517467"/>
    <w:rsid w:val="00570039"/>
    <w:rsid w:val="00571317"/>
    <w:rsid w:val="005A30A3"/>
    <w:rsid w:val="005D3929"/>
    <w:rsid w:val="005D452F"/>
    <w:rsid w:val="005D5EE2"/>
    <w:rsid w:val="005E748C"/>
    <w:rsid w:val="00600C55"/>
    <w:rsid w:val="006100AD"/>
    <w:rsid w:val="0064180A"/>
    <w:rsid w:val="0067622E"/>
    <w:rsid w:val="00681AC9"/>
    <w:rsid w:val="00682DFB"/>
    <w:rsid w:val="00684191"/>
    <w:rsid w:val="006F0118"/>
    <w:rsid w:val="007079D2"/>
    <w:rsid w:val="00722B4B"/>
    <w:rsid w:val="007239CB"/>
    <w:rsid w:val="0075672B"/>
    <w:rsid w:val="00757F67"/>
    <w:rsid w:val="0079667B"/>
    <w:rsid w:val="007A5416"/>
    <w:rsid w:val="007B7ACE"/>
    <w:rsid w:val="007D0EBF"/>
    <w:rsid w:val="007D4761"/>
    <w:rsid w:val="007D6473"/>
    <w:rsid w:val="007D6F1E"/>
    <w:rsid w:val="00843727"/>
    <w:rsid w:val="00847118"/>
    <w:rsid w:val="00857E38"/>
    <w:rsid w:val="0086495D"/>
    <w:rsid w:val="00867F5E"/>
    <w:rsid w:val="008C6CC7"/>
    <w:rsid w:val="008F2B0B"/>
    <w:rsid w:val="00907A52"/>
    <w:rsid w:val="00915D2E"/>
    <w:rsid w:val="00915F21"/>
    <w:rsid w:val="00932D61"/>
    <w:rsid w:val="00933AC9"/>
    <w:rsid w:val="00974B2B"/>
    <w:rsid w:val="009A0D8F"/>
    <w:rsid w:val="009C1C25"/>
    <w:rsid w:val="009C31EB"/>
    <w:rsid w:val="009E3E41"/>
    <w:rsid w:val="00A240C8"/>
    <w:rsid w:val="00A27585"/>
    <w:rsid w:val="00A35BB7"/>
    <w:rsid w:val="00A80F96"/>
    <w:rsid w:val="00A82A7A"/>
    <w:rsid w:val="00A85A1C"/>
    <w:rsid w:val="00AF4492"/>
    <w:rsid w:val="00B03C00"/>
    <w:rsid w:val="00B136C3"/>
    <w:rsid w:val="00B14C55"/>
    <w:rsid w:val="00B16847"/>
    <w:rsid w:val="00B23E6D"/>
    <w:rsid w:val="00B34891"/>
    <w:rsid w:val="00B6037B"/>
    <w:rsid w:val="00B74924"/>
    <w:rsid w:val="00BA18C0"/>
    <w:rsid w:val="00BC765D"/>
    <w:rsid w:val="00BD27A4"/>
    <w:rsid w:val="00BE1CBF"/>
    <w:rsid w:val="00BE713F"/>
    <w:rsid w:val="00BF079C"/>
    <w:rsid w:val="00BF5A93"/>
    <w:rsid w:val="00C0543C"/>
    <w:rsid w:val="00C35335"/>
    <w:rsid w:val="00C6054E"/>
    <w:rsid w:val="00C660E1"/>
    <w:rsid w:val="00CA4486"/>
    <w:rsid w:val="00CA5822"/>
    <w:rsid w:val="00CC3D41"/>
    <w:rsid w:val="00D14834"/>
    <w:rsid w:val="00D21C19"/>
    <w:rsid w:val="00D517D3"/>
    <w:rsid w:val="00DA59C7"/>
    <w:rsid w:val="00DB0718"/>
    <w:rsid w:val="00DC7872"/>
    <w:rsid w:val="00E44017"/>
    <w:rsid w:val="00E81557"/>
    <w:rsid w:val="00EE63FB"/>
    <w:rsid w:val="00EE66A8"/>
    <w:rsid w:val="00EF6E53"/>
    <w:rsid w:val="00F31D95"/>
    <w:rsid w:val="00F659A8"/>
    <w:rsid w:val="00F74C93"/>
    <w:rsid w:val="00F92166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rsid w:val="00EE63F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E63FB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85pt0pt">
    <w:name w:val="Основной текст + 8;5 pt;Интервал 0 pt"/>
    <w:rsid w:val="00EE6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6">
    <w:name w:val="Основной текст (6)_"/>
    <w:basedOn w:val="a0"/>
    <w:link w:val="60"/>
    <w:rsid w:val="00414F07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414F07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1218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12188B"/>
    <w:rPr>
      <w:rFonts w:ascii="Calibri" w:eastAsia="Calibri" w:hAnsi="Calibri" w:cs="Times New Roman"/>
    </w:rPr>
  </w:style>
  <w:style w:type="paragraph" w:customStyle="1" w:styleId="2">
    <w:name w:val="Основной текст2"/>
    <w:basedOn w:val="a"/>
    <w:rsid w:val="00450EA6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table" w:styleId="ad">
    <w:name w:val="Table Grid"/>
    <w:basedOn w:val="a1"/>
    <w:uiPriority w:val="59"/>
    <w:rsid w:val="00DB0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10D0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10D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rsid w:val="00EE63F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E63FB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85pt0pt">
    <w:name w:val="Основной текст + 8;5 pt;Интервал 0 pt"/>
    <w:rsid w:val="00EE6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6">
    <w:name w:val="Основной текст (6)_"/>
    <w:basedOn w:val="a0"/>
    <w:link w:val="60"/>
    <w:rsid w:val="00414F07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414F07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1218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12188B"/>
    <w:rPr>
      <w:rFonts w:ascii="Calibri" w:eastAsia="Calibri" w:hAnsi="Calibri" w:cs="Times New Roman"/>
    </w:rPr>
  </w:style>
  <w:style w:type="paragraph" w:customStyle="1" w:styleId="2">
    <w:name w:val="Основной текст2"/>
    <w:basedOn w:val="a"/>
    <w:rsid w:val="00450EA6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table" w:styleId="ad">
    <w:name w:val="Table Grid"/>
    <w:basedOn w:val="a1"/>
    <w:uiPriority w:val="59"/>
    <w:rsid w:val="00DB0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2769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Администратор</cp:lastModifiedBy>
  <cp:revision>15</cp:revision>
  <cp:lastPrinted>2025-05-20T10:50:00Z</cp:lastPrinted>
  <dcterms:created xsi:type="dcterms:W3CDTF">2025-04-15T13:58:00Z</dcterms:created>
  <dcterms:modified xsi:type="dcterms:W3CDTF">2025-05-20T10:52:00Z</dcterms:modified>
</cp:coreProperties>
</file>