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C7" w:rsidRDefault="00FD780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097DC7" w:rsidRDefault="00FD780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НОВОБЕЛЯНСКОГО СЕЛЬСКОГО ПОСЕЛЕНИЯ</w:t>
      </w:r>
    </w:p>
    <w:p w:rsidR="00097DC7" w:rsidRDefault="00FD780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КАНТЕМИРОВСКОГО МУНИЦИПАЛЬНОГО РАЙОНА</w:t>
      </w:r>
    </w:p>
    <w:p w:rsidR="00097DC7" w:rsidRDefault="00FD780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097DC7" w:rsidRDefault="00097DC7">
      <w:pPr>
        <w:ind w:firstLine="709"/>
        <w:jc w:val="center"/>
        <w:rPr>
          <w:rFonts w:ascii="Arial" w:hAnsi="Arial" w:cs="Arial"/>
          <w:b/>
        </w:rPr>
      </w:pPr>
    </w:p>
    <w:p w:rsidR="00097DC7" w:rsidRDefault="00FD780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97DC7" w:rsidRDefault="00097DC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097DC7" w:rsidRDefault="00FD7805">
      <w:pPr>
        <w:pStyle w:val="ConsPlusTitle"/>
        <w:widowControl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</w:rPr>
        <w:t>№  98</w:t>
      </w:r>
      <w:r>
        <w:rPr>
          <w:rFonts w:ascii="Arial" w:hAnsi="Arial" w:cs="Arial"/>
          <w:b w:val="0"/>
        </w:rPr>
        <w:t xml:space="preserve">   от        26</w:t>
      </w:r>
      <w:r>
        <w:rPr>
          <w:rFonts w:ascii="Arial" w:hAnsi="Arial" w:cs="Arial"/>
          <w:b w:val="0"/>
        </w:rPr>
        <w:t xml:space="preserve">  .09.2022г</w:t>
      </w:r>
    </w:p>
    <w:p w:rsidR="00097DC7" w:rsidRDefault="00FD7805">
      <w:pPr>
        <w:pStyle w:val="ConsPlusTitle"/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</w:rPr>
        <w:t xml:space="preserve">с. Новобелая </w:t>
      </w:r>
    </w:p>
    <w:p w:rsidR="00097DC7" w:rsidRDefault="00097DC7">
      <w:pPr>
        <w:rPr>
          <w:rFonts w:ascii="Arial" w:hAnsi="Arial" w:cs="Arial"/>
          <w:b/>
        </w:rPr>
      </w:pPr>
    </w:p>
    <w:p w:rsidR="00097DC7" w:rsidRDefault="00FD7805">
      <w:pPr>
        <w:pStyle w:val="a7"/>
        <w:ind w:firstLine="0"/>
      </w:pPr>
      <w:r>
        <w:t>О внесении изменений в решение Совета народных</w:t>
      </w:r>
    </w:p>
    <w:p w:rsidR="00097DC7" w:rsidRDefault="00FD7805">
      <w:pPr>
        <w:pStyle w:val="a7"/>
        <w:ind w:firstLine="0"/>
      </w:pPr>
      <w:r>
        <w:t xml:space="preserve">депутатов Новобелянского сельского </w:t>
      </w:r>
      <w:r>
        <w:t>поселения</w:t>
      </w:r>
    </w:p>
    <w:p w:rsidR="00097DC7" w:rsidRDefault="00FD7805">
      <w:pPr>
        <w:pStyle w:val="a7"/>
        <w:ind w:firstLine="0"/>
      </w:pPr>
      <w:r>
        <w:t>Кантемировского муниципального района</w:t>
      </w:r>
    </w:p>
    <w:p w:rsidR="00097DC7" w:rsidRDefault="00FD7805">
      <w:pPr>
        <w:pStyle w:val="a7"/>
        <w:ind w:firstLine="0"/>
      </w:pPr>
      <w:r>
        <w:t>Воронежской области от 07.06.2016 г № 52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«О Положении « Об оплате труда работников,</w:t>
      </w:r>
    </w:p>
    <w:p w:rsidR="00097DC7" w:rsidRDefault="00FD780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замещающих</w:t>
      </w:r>
      <w:proofErr w:type="gramEnd"/>
      <w:r>
        <w:rPr>
          <w:rFonts w:ascii="Arial" w:hAnsi="Arial" w:cs="Arial"/>
        </w:rPr>
        <w:t xml:space="preserve"> должности, не являющиеся должностями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муниципальной службы в органах местного самоуправления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Новобелянского сельск</w:t>
      </w:r>
      <w:r>
        <w:rPr>
          <w:rFonts w:ascii="Arial" w:hAnsi="Arial" w:cs="Arial"/>
        </w:rPr>
        <w:t>ого поселения Кантемировского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области»</w:t>
      </w:r>
    </w:p>
    <w:p w:rsidR="00097DC7" w:rsidRDefault="00097DC7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097DC7" w:rsidRDefault="00FD7805">
      <w:pPr>
        <w:pStyle w:val="ConsPlusNormal"/>
        <w:widowControl/>
        <w:spacing w:line="276" w:lineRule="auto"/>
        <w:ind w:firstLine="540"/>
        <w:jc w:val="both"/>
        <w:rPr>
          <w:color w:val="000000"/>
        </w:rPr>
      </w:pPr>
      <w:r>
        <w:rPr>
          <w:sz w:val="24"/>
          <w:szCs w:val="24"/>
        </w:rPr>
        <w:t xml:space="preserve"> В соответствии со ст.86 Бюджетного кодекса Российской Федерации, </w:t>
      </w:r>
      <w:r>
        <w:rPr>
          <w:rStyle w:val="FontStyle26"/>
          <w:rFonts w:ascii="Arial" w:hAnsi="Arial"/>
          <w:sz w:val="24"/>
          <w:szCs w:val="24"/>
        </w:rPr>
        <w:t>Федеральным законом от 06.10.2003 № 131-ФЗ «</w:t>
      </w:r>
      <w:r>
        <w:rPr>
          <w:rStyle w:val="FontStyle26"/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</w:t>
      </w:r>
      <w:r>
        <w:rPr>
          <w:rStyle w:val="FontStyle26"/>
          <w:rFonts w:ascii="Arial" w:hAnsi="Arial" w:cs="Arial"/>
          <w:sz w:val="24"/>
          <w:szCs w:val="24"/>
        </w:rPr>
        <w:t>рации»</w:t>
      </w:r>
      <w:r>
        <w:rPr>
          <w:rStyle w:val="FontStyle26"/>
          <w:rFonts w:ascii="Arial" w:hAnsi="Arial"/>
          <w:sz w:val="24"/>
          <w:szCs w:val="24"/>
        </w:rPr>
        <w:t xml:space="preserve">, </w:t>
      </w:r>
      <w:r>
        <w:rPr>
          <w:sz w:val="24"/>
          <w:szCs w:val="24"/>
        </w:rPr>
        <w:t xml:space="preserve">Законом Воронежской области от 28.12.2007 № 175-ОЗ «О муниципальной службе в Воронежской области», </w:t>
      </w:r>
      <w:r>
        <w:rPr>
          <w:rStyle w:val="FontStyle26"/>
          <w:rFonts w:ascii="Arial" w:hAnsi="Arial" w:cs="Arial"/>
          <w:sz w:val="24"/>
          <w:szCs w:val="24"/>
        </w:rPr>
        <w:t>постановлением правительства Воронежской области от 0</w:t>
      </w:r>
      <w:r>
        <w:rPr>
          <w:rStyle w:val="FontStyle26"/>
          <w:rFonts w:ascii="Arial" w:hAnsi="Arial" w:cs="Arial"/>
          <w:sz w:val="24"/>
          <w:szCs w:val="24"/>
        </w:rPr>
        <w:t>5</w:t>
      </w:r>
      <w:r>
        <w:rPr>
          <w:rStyle w:val="FontStyle26"/>
          <w:rFonts w:ascii="Arial" w:hAnsi="Arial" w:cs="Arial"/>
          <w:sz w:val="24"/>
          <w:szCs w:val="24"/>
        </w:rPr>
        <w:t>.09.2022 № 603</w:t>
      </w:r>
      <w:r>
        <w:rPr>
          <w:rStyle w:val="FontStyle26"/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rStyle w:val="FontStyle26"/>
          <w:rFonts w:ascii="Arial" w:hAnsi="Arial"/>
          <w:sz w:val="24"/>
          <w:szCs w:val="24"/>
        </w:rPr>
        <w:t>»</w:t>
      </w:r>
      <w:r>
        <w:rPr>
          <w:sz w:val="24"/>
          <w:szCs w:val="24"/>
        </w:rPr>
        <w:t xml:space="preserve"> Совет народных депутатов Новобелянского сельского поселения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097DC7" w:rsidRDefault="00FD7805">
      <w:pPr>
        <w:pStyle w:val="ConsPlusNormal"/>
        <w:widowControl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РЕШИЛ:</w:t>
      </w:r>
    </w:p>
    <w:p w:rsidR="00097DC7" w:rsidRDefault="00FD7805">
      <w:pPr>
        <w:pStyle w:val="a7"/>
        <w:numPr>
          <w:ilvl w:val="0"/>
          <w:numId w:val="1"/>
        </w:numPr>
        <w:ind w:left="0" w:firstLine="709"/>
      </w:pPr>
      <w:r>
        <w:t>Внести в решение Совета народных  депутатов Новобелянского сельского поселения Кантемировского муниципального района Воронежской области от 07.06.2016 г № 52 «О Положении</w:t>
      </w:r>
      <w:proofErr w:type="gramStart"/>
      <w:r>
        <w:t xml:space="preserve"> О</w:t>
      </w:r>
      <w:proofErr w:type="gramEnd"/>
      <w:r>
        <w:t xml:space="preserve">б оплате труда работников, замещающих должности, не являющиеся должностями </w:t>
      </w:r>
      <w:r>
        <w:t>муниципальной службы в органах местного самоуправления Новобелянского сельского поселения Кантемировского муниципального района Воронежской области» следующие изменения: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1.1. Приложение № 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к Положению «Об оплате труда работников, замещающих должности, не </w:t>
      </w:r>
      <w:r>
        <w:rPr>
          <w:rFonts w:ascii="Arial" w:hAnsi="Arial" w:cs="Arial"/>
        </w:rPr>
        <w:t>являющиеся должностями муниципальной службы в органах местного самоуправления Новобелянского сельского поселения Кантемировского муниципального района Воронежской области»  изложить в новой редакции согласно приложению к настоящему решению.</w:t>
      </w:r>
    </w:p>
    <w:p w:rsidR="00097DC7" w:rsidRDefault="00FD7805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Опубликовать</w:t>
      </w:r>
      <w:r>
        <w:rPr>
          <w:rFonts w:ascii="Arial" w:hAnsi="Arial" w:cs="Arial"/>
        </w:rPr>
        <w:t xml:space="preserve"> настоящее решение в «Вестнике муниципальных правовых актов Новобелянского сельского поселения».</w:t>
      </w:r>
    </w:p>
    <w:p w:rsidR="00097DC7" w:rsidRDefault="00FD780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Решение вступает в силу с момента опубликования и распространяет свое действие на правоотношения, возникшие с 01 </w:t>
      </w:r>
      <w:r>
        <w:rPr>
          <w:rFonts w:ascii="Arial" w:hAnsi="Arial" w:cs="Arial"/>
        </w:rPr>
        <w:t>сентября</w:t>
      </w:r>
      <w:r>
        <w:rPr>
          <w:rFonts w:ascii="Arial" w:hAnsi="Arial" w:cs="Arial"/>
        </w:rPr>
        <w:t xml:space="preserve"> 2022 г.</w:t>
      </w:r>
    </w:p>
    <w:p w:rsidR="00097DC7" w:rsidRDefault="00097DC7">
      <w:pPr>
        <w:rPr>
          <w:rFonts w:ascii="Arial" w:hAnsi="Arial" w:cs="Arial"/>
        </w:rPr>
      </w:pP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Глава Новобелянского сель</w:t>
      </w:r>
      <w:r>
        <w:rPr>
          <w:rFonts w:ascii="Arial" w:hAnsi="Arial" w:cs="Arial"/>
        </w:rPr>
        <w:t xml:space="preserve">ского поселения                               </w:t>
      </w:r>
      <w:proofErr w:type="spellStart"/>
      <w:r>
        <w:rPr>
          <w:rFonts w:ascii="Arial" w:hAnsi="Arial" w:cs="Arial"/>
        </w:rPr>
        <w:t>А.М.Яневич</w:t>
      </w:r>
      <w:proofErr w:type="spellEnd"/>
    </w:p>
    <w:p w:rsidR="00097DC7" w:rsidRDefault="00097DC7">
      <w:pPr>
        <w:rPr>
          <w:rFonts w:ascii="Arial" w:hAnsi="Arial" w:cs="Arial"/>
        </w:rPr>
      </w:pP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</w:t>
      </w:r>
    </w:p>
    <w:p w:rsidR="00097DC7" w:rsidRDefault="00FD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Новобелянского сельского поселения                                         </w:t>
      </w:r>
      <w:proofErr w:type="spellStart"/>
      <w:r>
        <w:rPr>
          <w:rFonts w:ascii="Arial" w:hAnsi="Arial" w:cs="Arial"/>
        </w:rPr>
        <w:t>С.Д.Шинкаренко</w:t>
      </w:r>
      <w:proofErr w:type="spellEnd"/>
    </w:p>
    <w:p w:rsidR="00097DC7" w:rsidRDefault="00097DC7">
      <w:pPr>
        <w:rPr>
          <w:rFonts w:ascii="Arial" w:hAnsi="Arial" w:cs="Arial"/>
        </w:rPr>
      </w:pP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Новобелянского сельс</w:t>
      </w:r>
      <w:r>
        <w:rPr>
          <w:rFonts w:ascii="Arial" w:hAnsi="Arial" w:cs="Arial"/>
        </w:rPr>
        <w:t>кого поселения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26.09.2022  г № 98</w:t>
      </w:r>
      <w:r>
        <w:rPr>
          <w:rFonts w:ascii="Arial" w:hAnsi="Arial" w:cs="Arial"/>
        </w:rPr>
        <w:t xml:space="preserve">    </w:t>
      </w: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  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к Положению  об оплате труда                                                 </w:t>
      </w:r>
      <w:r>
        <w:rPr>
          <w:rFonts w:ascii="Arial" w:hAnsi="Arial" w:cs="Arial"/>
        </w:rPr>
        <w:t xml:space="preserve">                              работников, занимающих должности, 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не являющиеся должностями муниципальной                                                                                   службы в органах местного самоуправления</w:t>
      </w:r>
    </w:p>
    <w:p w:rsidR="00097DC7" w:rsidRDefault="00FD78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Новобелянского  сельского </w:t>
      </w:r>
      <w:r>
        <w:rPr>
          <w:rFonts w:ascii="Arial" w:hAnsi="Arial" w:cs="Arial"/>
        </w:rPr>
        <w:t>поселения</w:t>
      </w: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FD78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ДОЛЖНОСТЕЙ РАБОТНИКОВ, ЗАМЕЩАЮЩИХ ДОЛЖНОСТИ, НЕ ЯВЛЯЮЩИЕСЯ ДОЛЖНОСТЯМИ МУНИЦИПАЛЬНОЙ СЛУЖБЫ В ОРГАНАХ МЕСТНОГО САМОУПРАВЛЕНИЯ НОВОБЕЛЯНСКОГО СЕЛЬСКОГО ПОСЕЛЕНИЯ И РАЗМЕРЫ ДОЛЖНОСТНЫХ ОКЛАДОВ</w:t>
      </w:r>
    </w:p>
    <w:p w:rsidR="00097DC7" w:rsidRDefault="00097DC7">
      <w:pPr>
        <w:jc w:val="center"/>
        <w:rPr>
          <w:rFonts w:ascii="Arial" w:hAnsi="Arial" w:cs="Arial"/>
          <w:b/>
          <w:i/>
        </w:rPr>
      </w:pPr>
    </w:p>
    <w:tbl>
      <w:tblPr>
        <w:tblW w:w="9571" w:type="dxa"/>
        <w:tblLook w:val="04A0"/>
      </w:tblPr>
      <w:tblGrid>
        <w:gridCol w:w="6346"/>
        <w:gridCol w:w="3225"/>
      </w:tblGrid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Должностной оклад </w:t>
            </w:r>
          </w:p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(рублей)</w:t>
            </w:r>
          </w:p>
        </w:tc>
      </w:tr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5348,0</w:t>
            </w:r>
          </w:p>
        </w:tc>
      </w:tr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Инспектор по земле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3503,0</w:t>
            </w:r>
          </w:p>
        </w:tc>
      </w:tr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Техник по вождению автомобиля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11460,0</w:t>
            </w:r>
          </w:p>
        </w:tc>
      </w:tr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Техник по уборке помещений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7640,0</w:t>
            </w:r>
          </w:p>
        </w:tc>
      </w:tr>
      <w:tr w:rsidR="00097D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Рабочий  по парку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C7" w:rsidRDefault="00FD780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10695,0</w:t>
            </w:r>
          </w:p>
        </w:tc>
      </w:tr>
    </w:tbl>
    <w:p w:rsidR="00097DC7" w:rsidRDefault="00097DC7">
      <w:pPr>
        <w:jc w:val="center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</w:p>
    <w:p w:rsidR="00097DC7" w:rsidRDefault="00097DC7">
      <w:pPr>
        <w:jc w:val="right"/>
        <w:rPr>
          <w:rFonts w:ascii="Arial" w:hAnsi="Arial" w:cs="Arial"/>
        </w:rPr>
      </w:pPr>
      <w:bookmarkStart w:id="0" w:name="_GoBack"/>
      <w:bookmarkEnd w:id="0"/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>
      <w:pPr>
        <w:rPr>
          <w:rFonts w:ascii="Arial" w:hAnsi="Arial" w:cs="Arial"/>
        </w:rPr>
      </w:pPr>
    </w:p>
    <w:p w:rsidR="00097DC7" w:rsidRDefault="00097DC7"/>
    <w:sectPr w:rsidR="00097DC7" w:rsidSect="00097D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084"/>
    <w:multiLevelType w:val="multilevel"/>
    <w:tmpl w:val="E6A281A2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12C5"/>
    <w:multiLevelType w:val="multilevel"/>
    <w:tmpl w:val="6930A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7DC7"/>
    <w:rsid w:val="00097DC7"/>
    <w:rsid w:val="00FD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qFormat/>
    <w:rsid w:val="00243A58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097D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97DC7"/>
    <w:pPr>
      <w:spacing w:after="140" w:line="276" w:lineRule="auto"/>
    </w:pPr>
  </w:style>
  <w:style w:type="paragraph" w:styleId="a5">
    <w:name w:val="List"/>
    <w:basedOn w:val="a4"/>
    <w:rsid w:val="00097DC7"/>
    <w:rPr>
      <w:rFonts w:cs="Lucida Sans"/>
    </w:rPr>
  </w:style>
  <w:style w:type="paragraph" w:customStyle="1" w:styleId="Caption">
    <w:name w:val="Caption"/>
    <w:basedOn w:val="a"/>
    <w:qFormat/>
    <w:rsid w:val="00097DC7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097DC7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243A58"/>
    <w:pPr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qFormat/>
    <w:rsid w:val="00243A58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243A5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8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7</cp:revision>
  <cp:lastPrinted>2022-10-03T10:18:00Z</cp:lastPrinted>
  <dcterms:created xsi:type="dcterms:W3CDTF">2022-06-03T10:36:00Z</dcterms:created>
  <dcterms:modified xsi:type="dcterms:W3CDTF">2022-10-03T10:18:00Z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