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службы, муниципальных служащих   администрации  Новобелянского  сельского поселения  Кантемировского муниципального района Воронежской области и членов их семьи за пери</w:t>
      </w:r>
      <w:r w:rsidR="000A6036">
        <w:rPr>
          <w:b/>
          <w:sz w:val="28"/>
          <w:szCs w:val="28"/>
        </w:rPr>
        <w:t>од с 1 января по 31 декабря 2021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доход</w:t>
            </w:r>
          </w:p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Яневич</w:t>
            </w:r>
            <w:proofErr w:type="spellEnd"/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Новобелянского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Гараж</w:t>
            </w: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108974000</w:t>
            </w: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ХУНДАЙ СОЛЯРИС,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Прицеп-НО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ЭМ,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Трактор      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Т25А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743BC" w:rsidRDefault="008304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870464,63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83044A" w:rsidP="00322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22440</w:t>
            </w:r>
            <w:r w:rsidR="00322F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Девицкая</w:t>
            </w:r>
            <w:proofErr w:type="spellEnd"/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Нина</w:t>
            </w: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администрации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322F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560800,48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322F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30DB5" w:rsidRDefault="00C30DB5" w:rsidP="00C30DB5">
      <w:pPr>
        <w:tabs>
          <w:tab w:val="left" w:pos="4052"/>
        </w:tabs>
        <w:jc w:val="center"/>
        <w:rPr>
          <w:sz w:val="20"/>
          <w:szCs w:val="20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 Новобелянского сельского поселения  Кантемировского муниципального района Воронежской области и членов их семьи за пери</w:t>
      </w:r>
      <w:r w:rsidR="009743BC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21074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322F9D">
            <w:pPr>
              <w:tabs>
                <w:tab w:val="left" w:pos="4052"/>
              </w:tabs>
              <w:spacing w:line="276" w:lineRule="auto"/>
              <w:jc w:val="both"/>
            </w:pPr>
            <w:r>
              <w:t>431 869,58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624760" w:rsidRDefault="00624760">
            <w:pPr>
              <w:tabs>
                <w:tab w:val="left" w:pos="4052"/>
              </w:tabs>
              <w:spacing w:line="276" w:lineRule="auto"/>
              <w:jc w:val="both"/>
              <w:rPr>
                <w:lang w:val="en-US"/>
              </w:rPr>
            </w:pPr>
            <w:r>
              <w:t>Легковой автомобиль</w:t>
            </w:r>
            <w:r>
              <w:rPr>
                <w:lang w:val="en-US"/>
              </w:rPr>
              <w:t xml:space="preserve">DEWOO </w:t>
            </w:r>
            <w:r>
              <w:rPr>
                <w:lang w:val="en-US"/>
              </w:rPr>
              <w:lastRenderedPageBreak/>
              <w:t>Matiz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624760">
            <w:pPr>
              <w:tabs>
                <w:tab w:val="left" w:pos="4052"/>
              </w:tabs>
              <w:spacing w:line="276" w:lineRule="auto"/>
              <w:jc w:val="both"/>
            </w:pPr>
            <w:r>
              <w:t>2</w:t>
            </w:r>
            <w:r w:rsidR="00322F9D">
              <w:t>26 361,00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C30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DB5"/>
    <w:rsid w:val="000A6036"/>
    <w:rsid w:val="00322F9D"/>
    <w:rsid w:val="0037191D"/>
    <w:rsid w:val="003A619F"/>
    <w:rsid w:val="00573209"/>
    <w:rsid w:val="00624760"/>
    <w:rsid w:val="006C44AE"/>
    <w:rsid w:val="007E702D"/>
    <w:rsid w:val="0083044A"/>
    <w:rsid w:val="009743BC"/>
    <w:rsid w:val="00977AF7"/>
    <w:rsid w:val="00A70D09"/>
    <w:rsid w:val="00C30DB5"/>
    <w:rsid w:val="00C8528F"/>
    <w:rsid w:val="00CF37C3"/>
    <w:rsid w:val="00DD4551"/>
    <w:rsid w:val="00E1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2020-04-21T08:51:00Z</dcterms:created>
  <dcterms:modified xsi:type="dcterms:W3CDTF">2022-04-26T11:27:00Z</dcterms:modified>
</cp:coreProperties>
</file>